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D6" w:rsidRPr="004A32FC" w:rsidRDefault="00150AD6" w:rsidP="004A32FC">
      <w:pPr>
        <w:tabs>
          <w:tab w:val="left" w:pos="9781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по предмету «Человек и мир»</w:t>
      </w:r>
    </w:p>
    <w:p w:rsidR="00150AD6" w:rsidRPr="004A32FC" w:rsidRDefault="00150AD6" w:rsidP="004A32FC">
      <w:pPr>
        <w:tabs>
          <w:tab w:val="left" w:pos="9781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«Водоем и его обитатели»</w:t>
      </w:r>
    </w:p>
    <w:p w:rsidR="004C1DFB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4C1DFB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планируется, что  </w:t>
      </w:r>
      <w:r w:rsidR="00266B88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к концу урока учащиеся</w:t>
      </w: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будут знать</w:t>
      </w: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: о  разнообразии растений и животных, обитающих в реках и озёрах Беларуси, об особенностях их внешнего вида, о взаимосвязях между обитателями природного сообщества «водоём».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будут уметь:</w:t>
      </w: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различать растения и животных, обитающих в реках и озёрах Беларуси; </w:t>
      </w:r>
      <w:r w:rsidR="00974F9A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особенности</w:t>
      </w:r>
      <w:r w:rsidR="00AE1047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приспособления растений и живо</w:t>
      </w:r>
      <w:r w:rsidR="00974F9A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тных водоёмов условиям;</w:t>
      </w:r>
      <w:r w:rsidR="00E16E92"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формулировать правила поведения на водоёмах. </w:t>
      </w:r>
    </w:p>
    <w:p w:rsidR="00150AD6" w:rsidRPr="004A32FC" w:rsidRDefault="00AE1047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личностного развития:</w:t>
      </w:r>
      <w:r w:rsidR="00150AD6"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знакомства  с разнообразными обитателями водоёмов, связями между ними;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 развитию умений наблюдать, устанавливать особенности приспособления растений и животных водоёмов к условиям жизни.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формированию  эмоционально-ценностного отношения к водоему и его обитателям. 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окружающему миру, умение работать в парах, дружеское отношение друг к другу.</w:t>
      </w: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AD6" w:rsidRPr="004A32FC" w:rsidRDefault="00150AD6" w:rsidP="004A32F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AE1047" w:rsidRPr="004A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учебное пособие Г.В. Трафимов «Человек и мир» 3 класс; карта изучения темы; заготовки-проекты; правила поведения в группе; музыкальная физминутка «Я акула»; иллюстрации водоёма; бумажные кораблики; бумажные якоря; телевизор. </w:t>
      </w:r>
    </w:p>
    <w:p w:rsidR="00F912D6" w:rsidRPr="004A32FC" w:rsidRDefault="00F912D6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280" w:rsidRPr="004A32FC" w:rsidRDefault="00FA028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280" w:rsidRPr="004A32FC" w:rsidRDefault="00FA028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Ход урока</w:t>
      </w:r>
    </w:p>
    <w:p w:rsidR="004842F3" w:rsidRPr="004A32FC" w:rsidRDefault="005D23C6" w:rsidP="004A32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</w:t>
      </w:r>
      <w:r w:rsidR="004842F3" w:rsidRPr="004A32FC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4E2530" w:rsidRPr="004A32FC" w:rsidRDefault="004E2530" w:rsidP="004A32F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FC">
        <w:rPr>
          <w:rFonts w:ascii="Times New Roman" w:eastAsia="Times New Roman" w:hAnsi="Times New Roman" w:cs="Times New Roman"/>
          <w:sz w:val="28"/>
          <w:szCs w:val="28"/>
        </w:rPr>
        <w:t>Прозвенел звонок веселый.</w:t>
      </w:r>
    </w:p>
    <w:p w:rsidR="004E2530" w:rsidRPr="004A32FC" w:rsidRDefault="004E2530" w:rsidP="004A32F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FC">
        <w:rPr>
          <w:rFonts w:ascii="Times New Roman" w:eastAsia="Times New Roman" w:hAnsi="Times New Roman" w:cs="Times New Roman"/>
          <w:sz w:val="28"/>
          <w:szCs w:val="28"/>
        </w:rPr>
        <w:lastRenderedPageBreak/>
        <w:t>Мы начать урок готовы.</w:t>
      </w:r>
    </w:p>
    <w:p w:rsidR="004E2530" w:rsidRPr="004A32FC" w:rsidRDefault="004E2530" w:rsidP="004A32F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FC">
        <w:rPr>
          <w:rFonts w:ascii="Times New Roman" w:eastAsia="Times New Roman" w:hAnsi="Times New Roman" w:cs="Times New Roman"/>
          <w:sz w:val="28"/>
          <w:szCs w:val="28"/>
        </w:rPr>
        <w:t>Будем слушать, рассуждать,</w:t>
      </w:r>
    </w:p>
    <w:p w:rsidR="004E2530" w:rsidRPr="004A32FC" w:rsidRDefault="004E2530" w:rsidP="004A32F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FC">
        <w:rPr>
          <w:rFonts w:ascii="Times New Roman" w:eastAsia="Times New Roman" w:hAnsi="Times New Roman" w:cs="Times New Roman"/>
          <w:sz w:val="28"/>
          <w:szCs w:val="28"/>
        </w:rPr>
        <w:t>И друг другу помогать.</w:t>
      </w:r>
    </w:p>
    <w:p w:rsidR="004E2530" w:rsidRPr="004A32FC" w:rsidRDefault="004E2530" w:rsidP="004A32F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42F3" w:rsidRPr="004A32FC" w:rsidRDefault="004842F3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B0CB7" w:rsidRPr="004A32F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4A32FC">
        <w:rPr>
          <w:rFonts w:ascii="Times New Roman" w:hAnsi="Times New Roman" w:cs="Times New Roman"/>
          <w:sz w:val="28"/>
          <w:szCs w:val="28"/>
        </w:rPr>
        <w:t>У вас на партах лежат цветные бумажные кораблики. Выберите кораблик того цвета, который соответствует вашему наст</w:t>
      </w:r>
      <w:r w:rsidR="00F15E47" w:rsidRPr="004A32FC">
        <w:rPr>
          <w:rFonts w:ascii="Times New Roman" w:hAnsi="Times New Roman" w:cs="Times New Roman"/>
          <w:sz w:val="28"/>
          <w:szCs w:val="28"/>
        </w:rPr>
        <w:t xml:space="preserve">роению на начало урока: розовый </w:t>
      </w:r>
      <w:r w:rsidRPr="004A32FC">
        <w:rPr>
          <w:rFonts w:ascii="Times New Roman" w:hAnsi="Times New Roman" w:cs="Times New Roman"/>
          <w:sz w:val="28"/>
          <w:szCs w:val="28"/>
        </w:rPr>
        <w:t xml:space="preserve">– боязнь, зелёный – спокойствие, жёлтый – радость, </w:t>
      </w:r>
      <w:r w:rsidR="00A872A7" w:rsidRPr="004A32FC">
        <w:rPr>
          <w:rFonts w:ascii="Times New Roman" w:hAnsi="Times New Roman" w:cs="Times New Roman"/>
          <w:sz w:val="28"/>
          <w:szCs w:val="28"/>
        </w:rPr>
        <w:t xml:space="preserve">- и </w:t>
      </w:r>
      <w:r w:rsidR="0022675F" w:rsidRPr="004A32FC">
        <w:rPr>
          <w:rFonts w:ascii="Times New Roman" w:hAnsi="Times New Roman" w:cs="Times New Roman"/>
          <w:sz w:val="28"/>
          <w:szCs w:val="28"/>
        </w:rPr>
        <w:t>сох</w:t>
      </w:r>
      <w:r w:rsidR="00F55704" w:rsidRPr="004A32FC">
        <w:rPr>
          <w:rFonts w:ascii="Times New Roman" w:hAnsi="Times New Roman" w:cs="Times New Roman"/>
          <w:sz w:val="28"/>
          <w:szCs w:val="28"/>
        </w:rPr>
        <w:t>раните его у себя.</w:t>
      </w:r>
    </w:p>
    <w:p w:rsidR="004842F3" w:rsidRPr="004A32FC" w:rsidRDefault="004842F3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- Ваши корабли готовы отправиться в плавание по океану Знаний? </w:t>
      </w:r>
    </w:p>
    <w:p w:rsidR="0022675F" w:rsidRPr="004A32FC" w:rsidRDefault="004842F3" w:rsidP="004A32FC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sz w:val="28"/>
          <w:szCs w:val="28"/>
        </w:rPr>
      </w:pPr>
      <w:r w:rsidRPr="004A32FC">
        <w:rPr>
          <w:sz w:val="28"/>
          <w:szCs w:val="28"/>
        </w:rPr>
        <w:t>- Тогда мы начинаем.</w:t>
      </w:r>
      <w:r w:rsidR="005B0CB7" w:rsidRPr="004A32FC">
        <w:rPr>
          <w:sz w:val="28"/>
          <w:szCs w:val="28"/>
        </w:rPr>
        <w:t xml:space="preserve"> </w:t>
      </w:r>
      <w:r w:rsidR="0022675F" w:rsidRPr="004A32FC">
        <w:rPr>
          <w:sz w:val="28"/>
          <w:szCs w:val="28"/>
        </w:rPr>
        <w:t>Сегодня вы не просто ученики, а мозговые центры «</w:t>
      </w:r>
      <w:r w:rsidR="0022675F" w:rsidRPr="004A32FC">
        <w:rPr>
          <w:rStyle w:val="c5"/>
          <w:sz w:val="28"/>
          <w:szCs w:val="28"/>
        </w:rPr>
        <w:t>Знайки», «Умники», «Знатоки», «Эрудиты»</w:t>
      </w:r>
      <w:r w:rsidR="00672626" w:rsidRPr="004A32FC">
        <w:rPr>
          <w:rStyle w:val="c5"/>
          <w:sz w:val="28"/>
          <w:szCs w:val="28"/>
        </w:rPr>
        <w:t>, «Грамотеи</w:t>
      </w:r>
      <w:r w:rsidR="0022675F" w:rsidRPr="004A32FC">
        <w:rPr>
          <w:rStyle w:val="c5"/>
          <w:sz w:val="28"/>
          <w:szCs w:val="28"/>
        </w:rPr>
        <w:t>», «Экологи». Вам предстоит сегодня поучаствовать в интеллектуальной игре «Хочу всё знать!»</w:t>
      </w:r>
    </w:p>
    <w:p w:rsidR="00F55704" w:rsidRPr="004A32FC" w:rsidRDefault="00F55704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Вы должны доказать, что вы действительно умные, знающие, эрудированные, любознательные ученики,  кото</w:t>
      </w:r>
      <w:r w:rsidR="00672626" w:rsidRPr="004A32FC">
        <w:rPr>
          <w:rFonts w:ascii="Times New Roman" w:hAnsi="Times New Roman" w:cs="Times New Roman"/>
          <w:sz w:val="28"/>
          <w:szCs w:val="28"/>
        </w:rPr>
        <w:t xml:space="preserve">рые с удовольствием изучают предмет </w:t>
      </w:r>
      <w:r w:rsidRPr="004A32FC">
        <w:rPr>
          <w:rFonts w:ascii="Times New Roman" w:hAnsi="Times New Roman" w:cs="Times New Roman"/>
          <w:sz w:val="28"/>
          <w:szCs w:val="28"/>
        </w:rPr>
        <w:t xml:space="preserve"> «Человек и мир», любят природу и понимают, что надо к ней бережно относится.</w:t>
      </w:r>
    </w:p>
    <w:p w:rsidR="00F55704" w:rsidRPr="004A32FC" w:rsidRDefault="00F55704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- У каждого из вас есть карты изучения учебного материала с указанием основных вопросов, на которые мы должны сегодня найти ответы. Обратите внимание, что на каждом этапе вы должны будете оценить свою работу.</w:t>
      </w:r>
    </w:p>
    <w:p w:rsidR="00F55704" w:rsidRPr="004A32FC" w:rsidRDefault="00C9004D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color w:val="000000"/>
          <w:sz w:val="28"/>
          <w:szCs w:val="28"/>
        </w:rPr>
        <w:t xml:space="preserve">- Если вы выполнили задание </w:t>
      </w:r>
      <w:r w:rsidR="00533763" w:rsidRPr="004A32FC">
        <w:rPr>
          <w:rFonts w:ascii="Times New Roman" w:hAnsi="Times New Roman" w:cs="Times New Roman"/>
          <w:color w:val="000000"/>
          <w:sz w:val="28"/>
          <w:szCs w:val="28"/>
        </w:rPr>
        <w:t xml:space="preserve"> без ошибок, зарисуйте </w:t>
      </w:r>
      <w:r w:rsidRPr="004A32FC">
        <w:rPr>
          <w:rFonts w:ascii="Times New Roman" w:hAnsi="Times New Roman" w:cs="Times New Roman"/>
          <w:color w:val="000000"/>
          <w:sz w:val="28"/>
          <w:szCs w:val="28"/>
        </w:rPr>
        <w:t xml:space="preserve"> якорь зелёным цветом, если допустили 1-2 ошибки – закрасьте якорь жёлтым цветом, если ошибок было много – зарисуйте якорь красным цветом.</w:t>
      </w:r>
    </w:p>
    <w:p w:rsidR="00F55704" w:rsidRPr="004A32FC" w:rsidRDefault="00F55704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- </w:t>
      </w:r>
      <w:r w:rsidRPr="004A32FC">
        <w:rPr>
          <w:rFonts w:ascii="Times New Roman" w:eastAsia="Times New Roman" w:hAnsi="Times New Roman" w:cs="Times New Roman"/>
          <w:sz w:val="28"/>
          <w:szCs w:val="28"/>
        </w:rPr>
        <w:t xml:space="preserve">Желаю всем замечательного настроения и успехов. </w:t>
      </w:r>
      <w:r w:rsidRPr="004A32FC">
        <w:rPr>
          <w:rFonts w:ascii="Times New Roman" w:hAnsi="Times New Roman" w:cs="Times New Roman"/>
          <w:sz w:val="28"/>
          <w:szCs w:val="28"/>
        </w:rPr>
        <w:t>Возьмитесь за руки в каждой группе и улыбнитесь друг другу. Напомните, пожалуйста, правила поведения дружных ребят в группах.</w:t>
      </w:r>
      <w:r w:rsidR="001B31DD" w:rsidRPr="004A32FC">
        <w:rPr>
          <w:rFonts w:ascii="Times New Roman" w:hAnsi="Times New Roman" w:cs="Times New Roman"/>
          <w:sz w:val="28"/>
          <w:szCs w:val="28"/>
        </w:rPr>
        <w:t xml:space="preserve"> (Карта путешествия на партах у ребят.)</w:t>
      </w:r>
    </w:p>
    <w:p w:rsidR="00C9004D" w:rsidRPr="004A32FC" w:rsidRDefault="00C9004D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04D" w:rsidRPr="004A32FC" w:rsidRDefault="00C9004D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2FC">
        <w:rPr>
          <w:rFonts w:ascii="Times New Roman" w:hAnsi="Times New Roman" w:cs="Times New Roman"/>
          <w:i/>
          <w:sz w:val="28"/>
          <w:szCs w:val="28"/>
        </w:rPr>
        <w:t>Первое правило – работать дружно и активно, все должны потрудиться для создания общего дела.</w:t>
      </w:r>
    </w:p>
    <w:p w:rsidR="00C9004D" w:rsidRPr="004A32FC" w:rsidRDefault="00C9004D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2FC">
        <w:rPr>
          <w:rFonts w:ascii="Times New Roman" w:hAnsi="Times New Roman" w:cs="Times New Roman"/>
          <w:i/>
          <w:sz w:val="28"/>
          <w:szCs w:val="28"/>
        </w:rPr>
        <w:t>Второе – внимательно слушать друг друга: один говорит – другие слушают</w:t>
      </w:r>
    </w:p>
    <w:p w:rsidR="00F55704" w:rsidRPr="004A32FC" w:rsidRDefault="00C9004D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2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Третье правило – соблюдать тишину. </w:t>
      </w:r>
    </w:p>
    <w:p w:rsidR="004842F3" w:rsidRPr="004A32FC" w:rsidRDefault="004842F3" w:rsidP="004A32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2F3" w:rsidRPr="004A32FC" w:rsidRDefault="004E44DE" w:rsidP="004A32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D23C6" w:rsidRPr="004A32FC">
        <w:rPr>
          <w:rFonts w:ascii="Times New Roman" w:hAnsi="Times New Roman" w:cs="Times New Roman"/>
          <w:b/>
          <w:sz w:val="28"/>
          <w:szCs w:val="28"/>
        </w:rPr>
        <w:t>Этап проверки</w:t>
      </w:r>
      <w:r w:rsidR="004842F3" w:rsidRPr="004A32FC">
        <w:rPr>
          <w:rFonts w:ascii="Times New Roman" w:hAnsi="Times New Roman" w:cs="Times New Roman"/>
          <w:b/>
          <w:sz w:val="28"/>
          <w:szCs w:val="28"/>
        </w:rPr>
        <w:t xml:space="preserve"> домашнего задания.</w:t>
      </w:r>
    </w:p>
    <w:p w:rsidR="004842F3" w:rsidRPr="004A32FC" w:rsidRDefault="0041542B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Мы переходим к первому туру -  игра </w:t>
      </w:r>
      <w:r w:rsidR="004842F3" w:rsidRPr="004A32FC">
        <w:rPr>
          <w:rFonts w:ascii="Times New Roman" w:hAnsi="Times New Roman" w:cs="Times New Roman"/>
          <w:sz w:val="28"/>
          <w:szCs w:val="28"/>
        </w:rPr>
        <w:t xml:space="preserve"> «Аукцион знаний». На доске тема «</w:t>
      </w:r>
      <w:r w:rsidR="00F02918" w:rsidRPr="004A32FC">
        <w:rPr>
          <w:rFonts w:ascii="Times New Roman" w:hAnsi="Times New Roman" w:cs="Times New Roman"/>
          <w:sz w:val="28"/>
          <w:szCs w:val="28"/>
        </w:rPr>
        <w:t xml:space="preserve">Лесные богатства Беларуси». </w:t>
      </w:r>
      <w:r w:rsidR="004842F3" w:rsidRPr="004A32FC">
        <w:rPr>
          <w:rFonts w:ascii="Times New Roman" w:hAnsi="Times New Roman" w:cs="Times New Roman"/>
          <w:sz w:val="28"/>
          <w:szCs w:val="28"/>
        </w:rPr>
        <w:t xml:space="preserve"> Предлагаю вам рассказать всё, что вы у</w:t>
      </w:r>
      <w:r w:rsidR="005B0CB7" w:rsidRPr="004A32FC">
        <w:rPr>
          <w:rFonts w:ascii="Times New Roman" w:hAnsi="Times New Roman" w:cs="Times New Roman"/>
          <w:sz w:val="28"/>
          <w:szCs w:val="28"/>
        </w:rPr>
        <w:t xml:space="preserve">знали об этом на прошлом уроке, соблюдая вышеперечисленные правила. </w:t>
      </w:r>
    </w:p>
    <w:p w:rsidR="004842F3" w:rsidRPr="004A32FC" w:rsidRDefault="004842F3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Правила аукциона:</w:t>
      </w:r>
    </w:p>
    <w:p w:rsidR="004842F3" w:rsidRPr="004A32FC" w:rsidRDefault="004842F3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Отвечает</w:t>
      </w:r>
      <w:r w:rsidR="005478DE" w:rsidRPr="004A32FC">
        <w:rPr>
          <w:rFonts w:ascii="Times New Roman" w:hAnsi="Times New Roman" w:cs="Times New Roman"/>
          <w:sz w:val="28"/>
          <w:szCs w:val="28"/>
        </w:rPr>
        <w:t xml:space="preserve"> поднявший руку учащийся.</w:t>
      </w:r>
    </w:p>
    <w:p w:rsidR="005478DE" w:rsidRPr="004A32FC" w:rsidRDefault="005478DE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Можно сказать только одно предложение.</w:t>
      </w:r>
    </w:p>
    <w:p w:rsidR="005478DE" w:rsidRPr="004A32FC" w:rsidRDefault="005478DE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Если отвечающий хочет добавить ещё одно предложение. Он должен вновь поднять руку и дождаться своей очереди.</w:t>
      </w:r>
    </w:p>
    <w:p w:rsidR="005478DE" w:rsidRPr="004A32FC" w:rsidRDefault="005478DE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Неверные или повторяющиеся ответы не засчитываются.</w:t>
      </w:r>
    </w:p>
    <w:p w:rsidR="005478DE" w:rsidRPr="004A32FC" w:rsidRDefault="005478DE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За каждый правильный ответ учащийся получает зелёную карточку.</w:t>
      </w:r>
    </w:p>
    <w:p w:rsidR="004E44DE" w:rsidRPr="004A32FC" w:rsidRDefault="00D3463E" w:rsidP="004A32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Трое центров</w:t>
      </w:r>
      <w:r w:rsidR="005478DE" w:rsidRPr="004A32FC"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карточек, получают отметки в журнал. </w:t>
      </w:r>
    </w:p>
    <w:p w:rsidR="00A81592" w:rsidRPr="004A32FC" w:rsidRDefault="00A81592" w:rsidP="004A32F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4A32FC">
        <w:rPr>
          <w:rFonts w:ascii="Times New Roman" w:hAnsi="Times New Roman" w:cs="Times New Roman"/>
          <w:color w:val="000000"/>
          <w:sz w:val="28"/>
          <w:szCs w:val="28"/>
        </w:rPr>
        <w:t>Первый этап позади, осталось только отметить на маршрутном листе, как вы поработали (закрасьте якорь нужным цветом.)</w:t>
      </w:r>
    </w:p>
    <w:p w:rsidR="00F10394" w:rsidRPr="004A32FC" w:rsidRDefault="00F10394" w:rsidP="004A32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4A32FC">
        <w:rPr>
          <w:b/>
          <w:color w:val="000000"/>
          <w:sz w:val="28"/>
          <w:szCs w:val="28"/>
        </w:rPr>
        <w:t xml:space="preserve">Этап </w:t>
      </w:r>
      <w:r w:rsidR="009779C6" w:rsidRPr="004A32FC">
        <w:rPr>
          <w:b/>
          <w:color w:val="000000"/>
          <w:sz w:val="28"/>
          <w:szCs w:val="28"/>
        </w:rPr>
        <w:t xml:space="preserve">актуализации знаний. Введение в тему. </w:t>
      </w:r>
    </w:p>
    <w:p w:rsidR="005744EE" w:rsidRPr="004A32FC" w:rsidRDefault="00F10394" w:rsidP="004A32F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B0CB7" w:rsidRPr="004A32FC">
        <w:rPr>
          <w:rFonts w:ascii="Times New Roman" w:hAnsi="Times New Roman" w:cs="Times New Roman"/>
          <w:sz w:val="28"/>
          <w:szCs w:val="28"/>
        </w:rPr>
        <w:t>Прежде, чем продолжить знакомство с богатс</w:t>
      </w:r>
      <w:r w:rsidR="007E01FE" w:rsidRPr="004A32FC">
        <w:rPr>
          <w:rFonts w:ascii="Times New Roman" w:hAnsi="Times New Roman" w:cs="Times New Roman"/>
          <w:sz w:val="28"/>
          <w:szCs w:val="28"/>
        </w:rPr>
        <w:t>т</w:t>
      </w:r>
      <w:r w:rsidR="005B0CB7" w:rsidRPr="004A32FC">
        <w:rPr>
          <w:rFonts w:ascii="Times New Roman" w:hAnsi="Times New Roman" w:cs="Times New Roman"/>
          <w:sz w:val="28"/>
          <w:szCs w:val="28"/>
        </w:rPr>
        <w:t xml:space="preserve">вами родной страны, мы с вами поговорим о том, чего на земле больше всего. Как вы думаете, что это? </w:t>
      </w:r>
    </w:p>
    <w:p w:rsidR="005B0CB7" w:rsidRPr="004A32FC" w:rsidRDefault="005B0CB7" w:rsidP="004A32F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5B0CB7" w:rsidRPr="004A32FC" w:rsidRDefault="005B0CB7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Чуть дрожит на ветерке</w:t>
      </w:r>
    </w:p>
    <w:p w:rsidR="005B0CB7" w:rsidRPr="004A32FC" w:rsidRDefault="005B0CB7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Лента на просторе</w:t>
      </w:r>
    </w:p>
    <w:p w:rsidR="005B0CB7" w:rsidRPr="004A32FC" w:rsidRDefault="005B0CB7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Узкий кончик в роднике</w:t>
      </w:r>
    </w:p>
    <w:p w:rsidR="005B0CB7" w:rsidRPr="004A32FC" w:rsidRDefault="005B0CB7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А широкий – в море.(Река.)</w:t>
      </w:r>
    </w:p>
    <w:p w:rsidR="005B0CB7" w:rsidRPr="004A32FC" w:rsidRDefault="005B0CB7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Не море, не земля: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Корабли не плавают, 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lastRenderedPageBreak/>
        <w:t>И ходить нельзя. (Болото.)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Кругом вода, а с питьём беда.(Море.)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Давай-ка слово назовём: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Большой природный водоём, 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Что заперт прочно берегами.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Ответ мы точно знаем с вами. (Озеро.)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В деревне уж давно всегда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Была диковинкой вода.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Несли её издалека –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Семьсот шагов до родника.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А без неё какой полив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Цветов, клубники, яблонь, слив.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Мой дед сказал: «Решу вопрос!»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И на полгода в землю врос.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Он так копал! И мы страшились,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Что деда навсегда лишились.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Теперь все чтут его за труд:</w:t>
      </w:r>
    </w:p>
    <w:p w:rsidR="004766DF" w:rsidRPr="004A32FC" w:rsidRDefault="004766DF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Он выкопал отличный … (пруд.)</w:t>
      </w:r>
    </w:p>
    <w:p w:rsidR="004378F0" w:rsidRPr="004A32FC" w:rsidRDefault="004378F0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 - Река, море, пруд, ручей, болото – что это такое? Назовите одним словом. (Водоёмы.)</w:t>
      </w:r>
    </w:p>
    <w:p w:rsidR="004378F0" w:rsidRPr="004A32FC" w:rsidRDefault="00B43EE2" w:rsidP="004A32F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A32FC">
        <w:rPr>
          <w:rFonts w:ascii="Times New Roman" w:hAnsi="Times New Roman" w:cs="Times New Roman"/>
          <w:b/>
          <w:sz w:val="28"/>
          <w:szCs w:val="28"/>
        </w:rPr>
        <w:t xml:space="preserve">. Этап сообщения темы и целей урока, мотивации учебной деятельности учащихся. </w:t>
      </w:r>
    </w:p>
    <w:p w:rsidR="00B47AD7" w:rsidRPr="004A32FC" w:rsidRDefault="00613F5A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Учитель. Ребята, сегодня на уроке мы познакомимся с  природным сообществом водоёмом. (На доске слова-подсказки: цели, буду уметь, буду знать.)</w:t>
      </w:r>
    </w:p>
    <w:p w:rsidR="00080EE9" w:rsidRPr="004A32FC" w:rsidRDefault="00613F5A" w:rsidP="004A32FC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4A32FC">
        <w:rPr>
          <w:color w:val="000000"/>
          <w:sz w:val="28"/>
          <w:szCs w:val="28"/>
        </w:rPr>
        <w:t>– Какие цели мы поставим сегодня перед собой? Что вы хотите узнать и чему научиться?</w:t>
      </w:r>
    </w:p>
    <w:p w:rsidR="0022675F" w:rsidRPr="004A32FC" w:rsidRDefault="0022675F" w:rsidP="004A32FC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4A32FC">
        <w:rPr>
          <w:color w:val="000000"/>
          <w:sz w:val="28"/>
          <w:szCs w:val="28"/>
        </w:rPr>
        <w:lastRenderedPageBreak/>
        <w:t>– Сегодня на уроке нам предстоит узнать о животных и растениях, обитающих в реках и озёрах Беларуси, об особенностях их внешнего вида, о взаимосвязях между обитателями природного сообщества «водоём», о</w:t>
      </w:r>
      <w:r w:rsidR="00081C08" w:rsidRPr="004A32FC">
        <w:rPr>
          <w:color w:val="000000"/>
          <w:sz w:val="28"/>
          <w:szCs w:val="28"/>
        </w:rPr>
        <w:t xml:space="preserve"> правилах поведения на водоёме.</w:t>
      </w:r>
    </w:p>
    <w:p w:rsidR="00613F5A" w:rsidRPr="004A32FC" w:rsidRDefault="00613F5A" w:rsidP="004A32FC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4A32FC">
        <w:rPr>
          <w:color w:val="000000"/>
          <w:sz w:val="28"/>
          <w:szCs w:val="28"/>
        </w:rPr>
        <w:t xml:space="preserve">- </w:t>
      </w:r>
      <w:r w:rsidR="00080EE9" w:rsidRPr="004A32FC">
        <w:rPr>
          <w:color w:val="000000"/>
          <w:sz w:val="28"/>
          <w:szCs w:val="28"/>
        </w:rPr>
        <w:t>Дети, вспомните, п</w:t>
      </w:r>
      <w:r w:rsidRPr="004A32FC">
        <w:rPr>
          <w:color w:val="000000"/>
          <w:sz w:val="28"/>
          <w:szCs w:val="28"/>
        </w:rPr>
        <w:t>очему Беларусь называют краем рек и озёр?</w:t>
      </w:r>
    </w:p>
    <w:p w:rsidR="00613F5A" w:rsidRPr="004A32FC" w:rsidRDefault="00613F5A" w:rsidP="004A32FC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</w:p>
    <w:p w:rsidR="005D35BE" w:rsidRPr="004A32FC" w:rsidRDefault="005D35BE" w:rsidP="004A32FC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4A32FC">
        <w:rPr>
          <w:rStyle w:val="c5"/>
          <w:b/>
          <w:sz w:val="28"/>
          <w:szCs w:val="28"/>
          <w:lang w:val="en-US"/>
        </w:rPr>
        <w:t>V</w:t>
      </w:r>
      <w:r w:rsidRPr="004A32FC">
        <w:rPr>
          <w:rStyle w:val="c5"/>
          <w:b/>
          <w:sz w:val="28"/>
          <w:szCs w:val="28"/>
        </w:rPr>
        <w:t xml:space="preserve">. </w:t>
      </w:r>
      <w:r w:rsidRPr="004A32FC">
        <w:rPr>
          <w:b/>
          <w:sz w:val="28"/>
          <w:szCs w:val="28"/>
        </w:rPr>
        <w:t>Этап изучения, проверки понимания и закрепления изученного материала (проектная деятельность).</w:t>
      </w:r>
    </w:p>
    <w:p w:rsidR="00080EE9" w:rsidRPr="004A32FC" w:rsidRDefault="008C3B72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Заслушав ответы, предлагает одному ученику прочитать вслух первый абзац учебника на с.50. </w:t>
      </w:r>
    </w:p>
    <w:p w:rsidR="008C3B72" w:rsidRPr="004A32FC" w:rsidRDefault="009C78D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Зарядка для глаз</w:t>
      </w:r>
      <w:r w:rsidR="008C3B72" w:rsidRPr="004A32FC">
        <w:rPr>
          <w:rFonts w:ascii="Times New Roman" w:hAnsi="Times New Roman" w:cs="Times New Roman"/>
          <w:sz w:val="28"/>
          <w:szCs w:val="28"/>
        </w:rPr>
        <w:t xml:space="preserve"> </w:t>
      </w:r>
      <w:r w:rsidR="00EC4B8F" w:rsidRPr="004A32FC">
        <w:rPr>
          <w:rFonts w:ascii="Times New Roman" w:hAnsi="Times New Roman" w:cs="Times New Roman"/>
          <w:sz w:val="28"/>
          <w:szCs w:val="28"/>
        </w:rPr>
        <w:t>(звучат звуки воды.)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Глазки видят всё вокруг,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Обведу я ими круг.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Глазком видеть всё дано-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Где окно, а где кино.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Обведу я ими круг,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iCs/>
          <w:sz w:val="28"/>
          <w:szCs w:val="28"/>
        </w:rPr>
      </w:pPr>
      <w:r w:rsidRPr="004A32FC">
        <w:rPr>
          <w:iCs/>
          <w:sz w:val="28"/>
          <w:szCs w:val="28"/>
        </w:rPr>
        <w:t>Погляжу на мир вокруг.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4A32FC">
        <w:rPr>
          <w:b/>
          <w:bCs/>
          <w:sz w:val="28"/>
          <w:szCs w:val="28"/>
        </w:rPr>
        <w:t xml:space="preserve">«Буратино» </w:t>
      </w:r>
      <w:r w:rsidRPr="004A32FC">
        <w:rPr>
          <w:bCs/>
          <w:sz w:val="28"/>
          <w:szCs w:val="28"/>
        </w:rPr>
        <w:t>(рисование носом).</w:t>
      </w:r>
    </w:p>
    <w:p w:rsidR="009C78D9" w:rsidRPr="004A32FC" w:rsidRDefault="009C78D9" w:rsidP="004A32FC">
      <w:pPr>
        <w:pStyle w:val="a9"/>
        <w:spacing w:after="0" w:line="36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4A32FC">
        <w:rPr>
          <w:sz w:val="28"/>
          <w:szCs w:val="28"/>
        </w:rPr>
        <w:t>Дети закрывают глаза. Представляют себе, что нос стал длинным</w:t>
      </w:r>
      <w:r w:rsidRPr="004A32FC">
        <w:rPr>
          <w:b/>
          <w:bCs/>
          <w:sz w:val="28"/>
          <w:szCs w:val="28"/>
        </w:rPr>
        <w:t xml:space="preserve"> </w:t>
      </w:r>
      <w:r w:rsidRPr="004A32FC">
        <w:rPr>
          <w:sz w:val="28"/>
          <w:szCs w:val="28"/>
        </w:rPr>
        <w:t>и рисуют аквариум, рыбок.</w:t>
      </w:r>
    </w:p>
    <w:p w:rsidR="009C78D9" w:rsidRPr="004A32FC" w:rsidRDefault="009C78D9" w:rsidP="004A32F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>Рыбки весело плескались</w:t>
      </w:r>
    </w:p>
    <w:p w:rsidR="009C78D9" w:rsidRPr="004A32FC" w:rsidRDefault="009C78D9" w:rsidP="004A32F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>В чистой свеженькой воде</w:t>
      </w:r>
    </w:p>
    <w:p w:rsidR="009C78D9" w:rsidRPr="004A32FC" w:rsidRDefault="009C78D9" w:rsidP="004A32F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>То сожмутся – разожмутся</w:t>
      </w:r>
    </w:p>
    <w:p w:rsidR="005E70E8" w:rsidRPr="004A32FC" w:rsidRDefault="009C78D9" w:rsidP="004A32F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>То зароются в песке.</w:t>
      </w:r>
    </w:p>
    <w:p w:rsidR="005E70E8" w:rsidRPr="004A32FC" w:rsidRDefault="005E70E8" w:rsidP="004A32FC">
      <w:pPr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44705" w:rsidRPr="004A32FC" w:rsidRDefault="005C2F7A" w:rsidP="004A32FC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Так много</w:t>
      </w:r>
      <w:r w:rsidR="009F6AA5" w:rsidRPr="004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Pr="004A3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узнать.</w:t>
      </w:r>
      <w:r w:rsidR="00497457" w:rsidRPr="004A32FC">
        <w:rPr>
          <w:rFonts w:ascii="Times New Roman" w:hAnsi="Times New Roman" w:cs="Times New Roman"/>
          <w:sz w:val="28"/>
          <w:szCs w:val="28"/>
        </w:rPr>
        <w:t xml:space="preserve"> </w:t>
      </w:r>
      <w:r w:rsidR="00497457" w:rsidRPr="004A32FC">
        <w:rPr>
          <w:rStyle w:val="c5"/>
          <w:rFonts w:ascii="Times New Roman" w:hAnsi="Times New Roman" w:cs="Times New Roman"/>
          <w:sz w:val="28"/>
          <w:szCs w:val="28"/>
        </w:rPr>
        <w:t xml:space="preserve">Наступило время проведения второго тура игры – </w:t>
      </w:r>
      <w:r w:rsidR="00497457" w:rsidRPr="004A32FC">
        <w:rPr>
          <w:rStyle w:val="c5"/>
          <w:rFonts w:ascii="Times New Roman" w:hAnsi="Times New Roman" w:cs="Times New Roman"/>
          <w:b/>
          <w:sz w:val="28"/>
          <w:szCs w:val="28"/>
        </w:rPr>
        <w:t xml:space="preserve">«Водный  калейдоскоп». </w:t>
      </w:r>
      <w:r w:rsidRPr="004A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34F" w:rsidRPr="004A32FC" w:rsidRDefault="006E034F" w:rsidP="004A32FC">
      <w:pPr>
        <w:pStyle w:val="a9"/>
        <w:numPr>
          <w:ilvl w:val="0"/>
          <w:numId w:val="11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4A32FC">
        <w:rPr>
          <w:b/>
          <w:sz w:val="28"/>
          <w:szCs w:val="28"/>
        </w:rPr>
        <w:t>Организационный этап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lastRenderedPageBreak/>
        <w:t>Каждый центр получает конверт с заданиями, листы формата А3, заранее подготовленные учителем (Приложение).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- Если ваш центр готов, то скрепите руки вместе и поднимите их вверх.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- Прошу центры приступить к обсуждению.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i/>
          <w:sz w:val="28"/>
          <w:szCs w:val="28"/>
        </w:rPr>
        <w:tab/>
      </w:r>
      <w:r w:rsidRPr="004A32FC">
        <w:rPr>
          <w:rFonts w:ascii="Times New Roman" w:hAnsi="Times New Roman" w:cs="Times New Roman"/>
          <w:sz w:val="28"/>
          <w:szCs w:val="28"/>
        </w:rPr>
        <w:t>1 центр</w:t>
      </w:r>
      <w:r w:rsidRPr="004A32FC">
        <w:rPr>
          <w:rFonts w:ascii="Times New Roman" w:hAnsi="Times New Roman" w:cs="Times New Roman"/>
          <w:b/>
          <w:sz w:val="28"/>
          <w:szCs w:val="28"/>
        </w:rPr>
        <w:t xml:space="preserve"> ЗНАЙКИ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A23A9B" w:rsidRPr="004A32FC">
        <w:rPr>
          <w:rFonts w:ascii="Times New Roman" w:hAnsi="Times New Roman" w:cs="Times New Roman"/>
          <w:sz w:val="28"/>
          <w:szCs w:val="28"/>
        </w:rPr>
        <w:t xml:space="preserve">рассказать, какие водоёмы есть в нашей местности? Назвать их. Рассмотреть схему и заполнить: естественные водоёмы и искусственные. </w:t>
      </w:r>
    </w:p>
    <w:p w:rsidR="006E034F" w:rsidRPr="004A32FC" w:rsidRDefault="006E034F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</w:rPr>
        <w:tab/>
      </w:r>
      <w:r w:rsidRPr="004A32FC">
        <w:rPr>
          <w:rFonts w:ascii="Times New Roman" w:hAnsi="Times New Roman" w:cs="Times New Roman"/>
          <w:sz w:val="28"/>
          <w:szCs w:val="28"/>
        </w:rPr>
        <w:t>2 центр</w:t>
      </w:r>
      <w:r w:rsidRPr="004A32FC">
        <w:rPr>
          <w:rFonts w:ascii="Times New Roman" w:hAnsi="Times New Roman" w:cs="Times New Roman"/>
          <w:b/>
          <w:sz w:val="28"/>
          <w:szCs w:val="28"/>
        </w:rPr>
        <w:t xml:space="preserve"> УМНИКИ 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EB2B88" w:rsidRPr="004A32FC">
        <w:rPr>
          <w:rFonts w:ascii="Times New Roman" w:hAnsi="Times New Roman" w:cs="Times New Roman"/>
          <w:sz w:val="28"/>
          <w:szCs w:val="28"/>
        </w:rPr>
        <w:t xml:space="preserve">рассказать о растениях </w:t>
      </w:r>
      <w:r w:rsidR="00A23A9B" w:rsidRPr="004A32FC">
        <w:rPr>
          <w:rFonts w:ascii="Times New Roman" w:hAnsi="Times New Roman" w:cs="Times New Roman"/>
          <w:sz w:val="28"/>
          <w:szCs w:val="28"/>
        </w:rPr>
        <w:t xml:space="preserve">и животных водоёма. Назвать свои варианты. Оформить плакат. </w:t>
      </w:r>
    </w:p>
    <w:p w:rsidR="00EB2B88" w:rsidRPr="004A32FC" w:rsidRDefault="00EB2B88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Дополнительно: распределить растения и животных на рисунке в соответствии с местом пребывания.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ab/>
        <w:t>3 центр</w:t>
      </w:r>
      <w:r w:rsidRPr="004A32FC">
        <w:rPr>
          <w:rFonts w:ascii="Times New Roman" w:hAnsi="Times New Roman" w:cs="Times New Roman"/>
          <w:b/>
          <w:sz w:val="28"/>
          <w:szCs w:val="28"/>
        </w:rPr>
        <w:t xml:space="preserve"> ЗНАТОКИ 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Задача: рассказать о </w:t>
      </w:r>
      <w:r w:rsidR="00C70FCF" w:rsidRPr="004A32FC">
        <w:rPr>
          <w:rFonts w:ascii="Times New Roman" w:hAnsi="Times New Roman" w:cs="Times New Roman"/>
          <w:sz w:val="28"/>
          <w:szCs w:val="28"/>
        </w:rPr>
        <w:t>растениях водоёма. Как растения приспособились к условиям обитания в воде.</w:t>
      </w:r>
    </w:p>
    <w:p w:rsidR="00C70FCF" w:rsidRPr="004A32FC" w:rsidRDefault="00C70FC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Дополнительно: подобрать картинки растений, кратко рассказать.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ab/>
        <w:t>4 центр</w:t>
      </w:r>
      <w:r w:rsidRPr="004A32FC">
        <w:rPr>
          <w:rFonts w:ascii="Times New Roman" w:hAnsi="Times New Roman" w:cs="Times New Roman"/>
          <w:b/>
          <w:sz w:val="28"/>
          <w:szCs w:val="28"/>
        </w:rPr>
        <w:t xml:space="preserve"> ЭРУДИТЫ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Задача: рассказать о </w:t>
      </w:r>
      <w:r w:rsidR="003B2254" w:rsidRPr="004A32FC">
        <w:rPr>
          <w:rFonts w:ascii="Times New Roman" w:hAnsi="Times New Roman" w:cs="Times New Roman"/>
          <w:sz w:val="28"/>
          <w:szCs w:val="28"/>
        </w:rPr>
        <w:t xml:space="preserve">животных водоёма. Роль животных в жизни водоёма. </w:t>
      </w:r>
    </w:p>
    <w:p w:rsidR="003B2254" w:rsidRPr="004A32FC" w:rsidRDefault="003B2254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Дополнительно: привести примеры, </w:t>
      </w:r>
      <w:r w:rsidR="00A23A9B" w:rsidRPr="004A32FC">
        <w:rPr>
          <w:rFonts w:ascii="Times New Roman" w:hAnsi="Times New Roman" w:cs="Times New Roman"/>
          <w:sz w:val="28"/>
          <w:szCs w:val="28"/>
        </w:rPr>
        <w:t>подобрать картинку к предложениям.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          5 центр </w:t>
      </w:r>
      <w:r w:rsidR="002B35E2" w:rsidRPr="004A32FC">
        <w:rPr>
          <w:rFonts w:ascii="Times New Roman" w:hAnsi="Times New Roman" w:cs="Times New Roman"/>
          <w:b/>
          <w:sz w:val="28"/>
          <w:szCs w:val="28"/>
        </w:rPr>
        <w:t>ГРАМОТЕИ</w:t>
      </w:r>
    </w:p>
    <w:p w:rsidR="00D128D4" w:rsidRPr="004A32FC" w:rsidRDefault="00654776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Задачи:</w:t>
      </w:r>
      <w:r w:rsidR="00D128D4" w:rsidRPr="004A32FC">
        <w:rPr>
          <w:rFonts w:ascii="Times New Roman" w:hAnsi="Times New Roman" w:cs="Times New Roman"/>
          <w:sz w:val="28"/>
          <w:szCs w:val="28"/>
        </w:rPr>
        <w:t xml:space="preserve"> доказать, что водоём – это природное сообщество. </w:t>
      </w:r>
      <w:r w:rsidR="00A23A9B" w:rsidRPr="004A32FC">
        <w:rPr>
          <w:rFonts w:ascii="Times New Roman" w:hAnsi="Times New Roman" w:cs="Times New Roman"/>
          <w:sz w:val="28"/>
          <w:szCs w:val="28"/>
        </w:rPr>
        <w:t xml:space="preserve">Заполнить денотатный граф. </w:t>
      </w:r>
    </w:p>
    <w:p w:rsidR="006E034F" w:rsidRPr="004A32FC" w:rsidRDefault="00492F74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34F" w:rsidRPr="004A32FC" w:rsidRDefault="006E034F" w:rsidP="004A32FC">
      <w:pPr>
        <w:pStyle w:val="a3"/>
        <w:numPr>
          <w:ilvl w:val="0"/>
          <w:numId w:val="11"/>
        </w:num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</w:rPr>
        <w:t>Информационно-операционный этап.</w:t>
      </w:r>
    </w:p>
    <w:p w:rsidR="006E034F" w:rsidRPr="004A32FC" w:rsidRDefault="006E034F" w:rsidP="004A32FC">
      <w:pPr>
        <w:pStyle w:val="a9"/>
        <w:spacing w:line="360" w:lineRule="auto"/>
        <w:ind w:left="720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>Учащиеся работают с карточками, картинками, схемами.</w:t>
      </w:r>
    </w:p>
    <w:p w:rsidR="006E034F" w:rsidRPr="004A32FC" w:rsidRDefault="00A23A9B" w:rsidP="004A32FC">
      <w:pPr>
        <w:pStyle w:val="a9"/>
        <w:spacing w:after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4A32FC">
        <w:rPr>
          <w:b/>
          <w:sz w:val="28"/>
          <w:szCs w:val="28"/>
        </w:rPr>
        <w:t>Музыкальная физминутка «Я -  акула».</w:t>
      </w:r>
    </w:p>
    <w:p w:rsidR="006E034F" w:rsidRPr="004A32FC" w:rsidRDefault="006E034F" w:rsidP="004A32FC">
      <w:pPr>
        <w:pStyle w:val="a9"/>
        <w:spacing w:after="0" w:line="360" w:lineRule="auto"/>
        <w:ind w:firstLine="708"/>
        <w:contextualSpacing/>
        <w:jc w:val="both"/>
        <w:rPr>
          <w:b/>
          <w:sz w:val="28"/>
          <w:szCs w:val="28"/>
        </w:rPr>
      </w:pPr>
    </w:p>
    <w:p w:rsidR="006E034F" w:rsidRPr="004A32FC" w:rsidRDefault="006E034F" w:rsidP="004A32FC">
      <w:pPr>
        <w:pStyle w:val="a9"/>
        <w:numPr>
          <w:ilvl w:val="0"/>
          <w:numId w:val="11"/>
        </w:numPr>
        <w:spacing w:after="0" w:line="360" w:lineRule="auto"/>
        <w:contextualSpacing/>
        <w:jc w:val="both"/>
        <w:rPr>
          <w:rStyle w:val="c5"/>
          <w:b/>
          <w:sz w:val="28"/>
          <w:szCs w:val="28"/>
        </w:rPr>
      </w:pPr>
      <w:r w:rsidRPr="004A32FC">
        <w:rPr>
          <w:rStyle w:val="c5"/>
          <w:b/>
          <w:sz w:val="28"/>
          <w:szCs w:val="28"/>
        </w:rPr>
        <w:t>Презентационный этап</w:t>
      </w:r>
    </w:p>
    <w:p w:rsidR="006E034F" w:rsidRPr="004A32FC" w:rsidRDefault="006E034F" w:rsidP="004A32FC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4A32FC">
        <w:rPr>
          <w:sz w:val="28"/>
          <w:szCs w:val="28"/>
        </w:rPr>
        <w:t xml:space="preserve">- Прошу выйти представителей каждого центра для защиты своих проектов. </w:t>
      </w:r>
    </w:p>
    <w:p w:rsidR="006E034F" w:rsidRPr="004A32FC" w:rsidRDefault="006E034F" w:rsidP="004A32FC">
      <w:pPr>
        <w:pStyle w:val="a9"/>
        <w:spacing w:after="0" w:line="360" w:lineRule="auto"/>
        <w:contextualSpacing/>
        <w:jc w:val="both"/>
        <w:rPr>
          <w:rStyle w:val="c5"/>
          <w:sz w:val="28"/>
          <w:szCs w:val="28"/>
        </w:rPr>
      </w:pPr>
      <w:r w:rsidRPr="004A32FC">
        <w:rPr>
          <w:rStyle w:val="c5"/>
          <w:sz w:val="28"/>
          <w:szCs w:val="28"/>
        </w:rPr>
        <w:lastRenderedPageBreak/>
        <w:t>Учащиеся презентуют и защищают групповые мини-проекты, отвечают на вопросы. После каждой презентации учащиеся оценивают свои знания в карте изучения темы.</w:t>
      </w:r>
      <w:r w:rsidR="00BA4053" w:rsidRPr="004A32FC">
        <w:rPr>
          <w:rStyle w:val="c5"/>
          <w:sz w:val="28"/>
          <w:szCs w:val="28"/>
        </w:rPr>
        <w:t xml:space="preserve"> (Карта изучения учебного материала.)</w:t>
      </w:r>
    </w:p>
    <w:p w:rsidR="006E034F" w:rsidRPr="004A32FC" w:rsidRDefault="006E034F" w:rsidP="004A32FC">
      <w:pPr>
        <w:pStyle w:val="a9"/>
        <w:spacing w:after="0" w:line="360" w:lineRule="auto"/>
        <w:contextualSpacing/>
        <w:jc w:val="both"/>
        <w:rPr>
          <w:rStyle w:val="c5"/>
          <w:sz w:val="28"/>
          <w:szCs w:val="28"/>
        </w:rPr>
      </w:pPr>
    </w:p>
    <w:p w:rsidR="006E034F" w:rsidRPr="004A32FC" w:rsidRDefault="006E034F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Вопросы</w:t>
      </w:r>
      <w:r w:rsidR="00081C08" w:rsidRPr="004A32FC">
        <w:rPr>
          <w:rFonts w:ascii="Times New Roman" w:hAnsi="Times New Roman" w:cs="Times New Roman"/>
          <w:sz w:val="28"/>
          <w:szCs w:val="28"/>
        </w:rPr>
        <w:t xml:space="preserve"> после выступлений:</w:t>
      </w:r>
    </w:p>
    <w:p w:rsidR="006E034F" w:rsidRPr="004A32FC" w:rsidRDefault="00B86BD5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- </w:t>
      </w:r>
      <w:r w:rsidR="006E034F" w:rsidRPr="004A32FC">
        <w:rPr>
          <w:rFonts w:ascii="Times New Roman" w:hAnsi="Times New Roman" w:cs="Times New Roman"/>
          <w:sz w:val="28"/>
          <w:szCs w:val="28"/>
        </w:rPr>
        <w:t>Как вы считаете, справилась эта группа с заданием?</w:t>
      </w:r>
    </w:p>
    <w:p w:rsidR="00D24F1B" w:rsidRPr="004A32FC" w:rsidRDefault="00D24F1B" w:rsidP="004A32FC">
      <w:pPr>
        <w:tabs>
          <w:tab w:val="num" w:pos="-5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>- Что можем дополнить?</w:t>
      </w:r>
    </w:p>
    <w:p w:rsidR="00070719" w:rsidRPr="004A32FC" w:rsidRDefault="00B86BD5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узнали, что в </w:t>
      </w:r>
      <w:r w:rsidR="00070719"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94D8C" w:rsidRPr="004A32FC" w:rsidRDefault="00B86BD5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удивило, что …</w:t>
      </w:r>
    </w:p>
    <w:p w:rsidR="0035249D" w:rsidRPr="004A32FC" w:rsidRDefault="00CD446C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</w:rPr>
        <w:t>4.</w:t>
      </w:r>
      <w:r w:rsidR="0035249D" w:rsidRPr="004A32F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35249D" w:rsidRPr="004A32FC" w:rsidRDefault="0035249D" w:rsidP="004A32FC">
      <w:pPr>
        <w:pStyle w:val="a3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5249D" w:rsidRPr="004A32FC" w:rsidRDefault="0035249D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Вы послушали очень много информации от наших </w:t>
      </w:r>
      <w:r w:rsidR="00FD27A9" w:rsidRPr="004A32FC">
        <w:rPr>
          <w:rFonts w:ascii="Times New Roman" w:hAnsi="Times New Roman" w:cs="Times New Roman"/>
          <w:sz w:val="28"/>
          <w:szCs w:val="28"/>
        </w:rPr>
        <w:t>центров. Сейчас вам предстоит</w:t>
      </w:r>
      <w:r w:rsidR="00036BC0" w:rsidRPr="004A32FC">
        <w:rPr>
          <w:rFonts w:ascii="Times New Roman" w:hAnsi="Times New Roman" w:cs="Times New Roman"/>
          <w:sz w:val="28"/>
          <w:szCs w:val="28"/>
        </w:rPr>
        <w:t xml:space="preserve"> следующий тур игры «Проверь себя». В</w:t>
      </w:r>
      <w:r w:rsidR="00FD27A9" w:rsidRPr="004A32FC">
        <w:rPr>
          <w:rFonts w:ascii="Times New Roman" w:hAnsi="Times New Roman" w:cs="Times New Roman"/>
          <w:sz w:val="28"/>
          <w:szCs w:val="28"/>
        </w:rPr>
        <w:t xml:space="preserve"> карте изучения темы «Водоём</w:t>
      </w:r>
      <w:r w:rsidR="0084590C" w:rsidRPr="004A32FC">
        <w:rPr>
          <w:rFonts w:ascii="Times New Roman" w:hAnsi="Times New Roman" w:cs="Times New Roman"/>
          <w:sz w:val="28"/>
          <w:szCs w:val="28"/>
        </w:rPr>
        <w:t xml:space="preserve"> и его обитатели</w:t>
      </w:r>
      <w:r w:rsidR="00FD27A9" w:rsidRPr="004A32FC">
        <w:rPr>
          <w:rFonts w:ascii="Times New Roman" w:hAnsi="Times New Roman" w:cs="Times New Roman"/>
          <w:sz w:val="28"/>
          <w:szCs w:val="28"/>
        </w:rPr>
        <w:t xml:space="preserve">» </w:t>
      </w:r>
      <w:r w:rsidR="00036BC0" w:rsidRPr="004A32FC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FD27A9" w:rsidRPr="004A32FC">
        <w:rPr>
          <w:rFonts w:ascii="Times New Roman" w:hAnsi="Times New Roman" w:cs="Times New Roman"/>
          <w:sz w:val="28"/>
          <w:szCs w:val="28"/>
        </w:rPr>
        <w:t xml:space="preserve">пройти проверочный тест. Если вы согласны с предлагаемым утверждением необходимо </w:t>
      </w:r>
      <w:r w:rsidR="00FB782D" w:rsidRPr="004A32FC">
        <w:rPr>
          <w:rFonts w:ascii="Times New Roman" w:hAnsi="Times New Roman" w:cs="Times New Roman"/>
          <w:sz w:val="28"/>
          <w:szCs w:val="28"/>
        </w:rPr>
        <w:t xml:space="preserve">поставить +, не согласны – </w:t>
      </w:r>
      <w:r w:rsidR="0084590C" w:rsidRPr="004A32FC">
        <w:rPr>
          <w:rFonts w:ascii="Times New Roman" w:hAnsi="Times New Roman" w:cs="Times New Roman"/>
          <w:sz w:val="28"/>
          <w:szCs w:val="28"/>
        </w:rPr>
        <w:t xml:space="preserve">. </w:t>
      </w:r>
      <w:r w:rsidR="00E1278D" w:rsidRPr="004A32FC">
        <w:rPr>
          <w:rFonts w:ascii="Times New Roman" w:hAnsi="Times New Roman" w:cs="Times New Roman"/>
          <w:sz w:val="28"/>
          <w:szCs w:val="28"/>
        </w:rPr>
        <w:t>При</w:t>
      </w:r>
      <w:r w:rsidR="00FD27A9" w:rsidRPr="004A32FC">
        <w:rPr>
          <w:rFonts w:ascii="Times New Roman" w:hAnsi="Times New Roman" w:cs="Times New Roman"/>
          <w:sz w:val="28"/>
          <w:szCs w:val="28"/>
        </w:rPr>
        <w:t xml:space="preserve">ступайте к работе. </w:t>
      </w:r>
    </w:p>
    <w:p w:rsidR="00CD446C" w:rsidRPr="004A32FC" w:rsidRDefault="00CD446C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A32F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36BC0" w:rsidRPr="004A32FC" w:rsidRDefault="00036BC0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Прочитать параграф на с.50 – 54, ответить на вопросы. </w:t>
      </w:r>
    </w:p>
    <w:p w:rsidR="00CD446C" w:rsidRPr="004A32FC" w:rsidRDefault="00CD446C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32F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A32FC">
        <w:rPr>
          <w:rFonts w:ascii="Times New Roman" w:hAnsi="Times New Roman" w:cs="Times New Roman"/>
          <w:b/>
          <w:sz w:val="28"/>
          <w:szCs w:val="28"/>
        </w:rPr>
        <w:t>. Этап подведения итогов. Рефлексия.</w:t>
      </w:r>
    </w:p>
    <w:p w:rsidR="00142467" w:rsidRPr="004A32FC" w:rsidRDefault="00142467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D27A9" w:rsidRPr="004A32FC" w:rsidRDefault="0090792D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Наш урок подходит к концу.  Сегодня мы совершили удивительное путешествие  в красочный мир природы. </w:t>
      </w:r>
    </w:p>
    <w:p w:rsidR="00FD27A9" w:rsidRPr="004A32FC" w:rsidRDefault="00C07CA1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27A9"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уроке мы познакомились с природным сообществом …</w:t>
      </w:r>
    </w:p>
    <w:p w:rsidR="00FD27A9" w:rsidRPr="004A32FC" w:rsidRDefault="00FD27A9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21E"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02B"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ставили в начале урока</w:t>
      </w: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27A9" w:rsidRPr="004A32FC" w:rsidRDefault="00C07CA1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DC1397" w:rsidRPr="004A32FC">
        <w:rPr>
          <w:rFonts w:ascii="Times New Roman" w:hAnsi="Times New Roman" w:cs="Times New Roman"/>
          <w:color w:val="000000"/>
          <w:sz w:val="28"/>
          <w:szCs w:val="28"/>
        </w:rPr>
        <w:t>Вы достигли цели? </w:t>
      </w:r>
    </w:p>
    <w:p w:rsidR="00FD27A9" w:rsidRPr="004A32FC" w:rsidRDefault="00C07CA1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DC1397" w:rsidRPr="004A32FC">
        <w:rPr>
          <w:rFonts w:ascii="Times New Roman" w:hAnsi="Times New Roman" w:cs="Times New Roman"/>
          <w:color w:val="000000"/>
          <w:sz w:val="28"/>
          <w:szCs w:val="28"/>
        </w:rPr>
        <w:t>Что мы де</w:t>
      </w:r>
      <w:r w:rsidR="003A1FB0" w:rsidRPr="004A32FC">
        <w:rPr>
          <w:rFonts w:ascii="Times New Roman" w:hAnsi="Times New Roman" w:cs="Times New Roman"/>
          <w:color w:val="000000"/>
          <w:sz w:val="28"/>
          <w:szCs w:val="28"/>
        </w:rPr>
        <w:t>лали, чтобы достичь целей</w:t>
      </w:r>
      <w:r w:rsidR="00FD27A9" w:rsidRPr="004A32FC">
        <w:rPr>
          <w:rFonts w:ascii="Times New Roman" w:hAnsi="Times New Roman" w:cs="Times New Roman"/>
          <w:color w:val="000000"/>
          <w:sz w:val="28"/>
          <w:szCs w:val="28"/>
        </w:rPr>
        <w:t xml:space="preserve"> урока?</w:t>
      </w:r>
    </w:p>
    <w:p w:rsidR="004B198F" w:rsidRPr="004A32FC" w:rsidRDefault="00C07CA1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DC1397" w:rsidRPr="004A32FC">
        <w:rPr>
          <w:rFonts w:ascii="Times New Roman" w:hAnsi="Times New Roman" w:cs="Times New Roman"/>
          <w:color w:val="00000A"/>
          <w:sz w:val="28"/>
          <w:szCs w:val="28"/>
        </w:rPr>
        <w:t> Молодцы, ребята, вы все сегодня хорошо потрудились.</w:t>
      </w:r>
    </w:p>
    <w:p w:rsidR="002F221E" w:rsidRPr="004A32FC" w:rsidRDefault="00FD27A9" w:rsidP="004A32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C07CA1"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На </w:t>
      </w:r>
      <w:r w:rsidR="002F221E" w:rsidRPr="004A32FC">
        <w:rPr>
          <w:rFonts w:ascii="Times New Roman" w:hAnsi="Times New Roman" w:cs="Times New Roman"/>
          <w:color w:val="00000A"/>
          <w:sz w:val="28"/>
          <w:szCs w:val="28"/>
        </w:rPr>
        <w:t>протяжении всех этапов</w:t>
      </w:r>
      <w:r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 урока </w:t>
      </w:r>
      <w:r w:rsidR="002F221E" w:rsidRPr="004A32FC">
        <w:rPr>
          <w:rFonts w:ascii="Times New Roman" w:hAnsi="Times New Roman" w:cs="Times New Roman"/>
          <w:color w:val="00000A"/>
          <w:sz w:val="28"/>
          <w:szCs w:val="28"/>
        </w:rPr>
        <w:t xml:space="preserve">вы действительно доказали, что вы самые  </w:t>
      </w:r>
      <w:r w:rsidR="002F221E" w:rsidRPr="004A32FC">
        <w:rPr>
          <w:rFonts w:ascii="Times New Roman" w:hAnsi="Times New Roman" w:cs="Times New Roman"/>
          <w:sz w:val="28"/>
          <w:szCs w:val="28"/>
        </w:rPr>
        <w:t>умные, знающие, эрудированные, любознательные ученики,  кото</w:t>
      </w:r>
      <w:r w:rsidR="003A1FB0" w:rsidRPr="004A32FC">
        <w:rPr>
          <w:rFonts w:ascii="Times New Roman" w:hAnsi="Times New Roman" w:cs="Times New Roman"/>
          <w:sz w:val="28"/>
          <w:szCs w:val="28"/>
        </w:rPr>
        <w:t xml:space="preserve">рые с </w:t>
      </w:r>
      <w:r w:rsidR="003A1FB0" w:rsidRPr="004A32FC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изучают предмет </w:t>
      </w:r>
      <w:r w:rsidR="002F221E" w:rsidRPr="004A32FC">
        <w:rPr>
          <w:rFonts w:ascii="Times New Roman" w:hAnsi="Times New Roman" w:cs="Times New Roman"/>
          <w:sz w:val="28"/>
          <w:szCs w:val="28"/>
        </w:rPr>
        <w:t xml:space="preserve"> «Человек и мир», любят природу и понимают, что надо к ней бережно относится.</w:t>
      </w:r>
    </w:p>
    <w:p w:rsidR="00FD27A9" w:rsidRPr="004A32FC" w:rsidRDefault="00FD27A9" w:rsidP="004A32FC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D25638" w:rsidRPr="004A32FC" w:rsidRDefault="00D25638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Заждались вас корабли у причала. Вспомните , как вы работали на уроке: если довольны своей работой, вам было легко, отправьте свой корабль в плаванье; </w:t>
      </w:r>
    </w:p>
    <w:p w:rsidR="00D25638" w:rsidRPr="004A32FC" w:rsidRDefault="00D25638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считаете, что могли и лучше работать, столкнулись с проблемами,  дайте своему кораблю немного отплыть от берега; </w:t>
      </w:r>
    </w:p>
    <w:p w:rsidR="00D25638" w:rsidRPr="004A32FC" w:rsidRDefault="00D25638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недовольны , сегодня многое не получилось,  оставьте свой корабль у причала. </w:t>
      </w:r>
    </w:p>
    <w:p w:rsidR="00D25638" w:rsidRPr="004A32FC" w:rsidRDefault="00D25638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за урок. </w:t>
      </w:r>
    </w:p>
    <w:p w:rsidR="004B198F" w:rsidRPr="004A32FC" w:rsidRDefault="0096002B" w:rsidP="004A32F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792D" w:rsidRPr="004A32FC" w:rsidRDefault="0090792D" w:rsidP="004A32FC">
      <w:pPr>
        <w:pStyle w:val="a3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64FD" w:rsidRPr="004A32FC" w:rsidRDefault="00DE64FD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64FD" w:rsidRPr="004A32FC" w:rsidRDefault="00DE64FD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E64FD" w:rsidRPr="004A32FC" w:rsidRDefault="00DE64FD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05E2C" w:rsidRPr="004A32FC" w:rsidRDefault="00A05E2C" w:rsidP="004A32F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E70E8" w:rsidRPr="004A32FC" w:rsidRDefault="005E70E8" w:rsidP="004A32F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E8" w:rsidRPr="004A32FC" w:rsidRDefault="005E70E8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328" w:rsidRPr="004A32FC" w:rsidRDefault="00D27328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1AE" w:rsidRPr="004A32FC" w:rsidRDefault="009061AE" w:rsidP="006F02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1E91" w:rsidRDefault="00CE1E91" w:rsidP="00CE1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имя_____________________________________</w:t>
      </w:r>
    </w:p>
    <w:p w:rsidR="00CE1E91" w:rsidRDefault="00CE1E91" w:rsidP="00CE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2DA">
        <w:rPr>
          <w:rFonts w:ascii="Times New Roman" w:hAnsi="Times New Roman" w:cs="Times New Roman"/>
          <w:sz w:val="28"/>
          <w:szCs w:val="28"/>
        </w:rPr>
        <w:t>Карта изучения темы «Водоём и его обитатели»</w:t>
      </w:r>
    </w:p>
    <w:p w:rsidR="006F027E" w:rsidRDefault="006F027E" w:rsidP="006F02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3046"/>
        <w:tblW w:w="9067" w:type="dxa"/>
        <w:tblLook w:val="04A0" w:firstRow="1" w:lastRow="0" w:firstColumn="1" w:lastColumn="0" w:noHBand="0" w:noVBand="1"/>
      </w:tblPr>
      <w:tblGrid>
        <w:gridCol w:w="1167"/>
        <w:gridCol w:w="5272"/>
        <w:gridCol w:w="2628"/>
      </w:tblGrid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6F027E" w:rsidTr="00CE1E91">
        <w:trPr>
          <w:trHeight w:val="805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Лесные богатства Беларуси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95E0E0" wp14:editId="76E0B375">
                  <wp:extent cx="561975" cy="542925"/>
                  <wp:effectExtent l="0" t="0" r="9525" b="9525"/>
                  <wp:docPr id="1" name="Рисунок 1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нашей местности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5197A7" wp14:editId="463396CB">
                  <wp:extent cx="561975" cy="542925"/>
                  <wp:effectExtent l="0" t="0" r="9525" b="9525"/>
                  <wp:docPr id="2" name="Рисунок 2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водоёмов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2CBB45" wp14:editId="03191186">
                  <wp:extent cx="561975" cy="542925"/>
                  <wp:effectExtent l="0" t="0" r="9525" b="9525"/>
                  <wp:docPr id="3" name="Рисунок 3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водоёмов и их значение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C1F1C8" wp14:editId="72657706">
                  <wp:extent cx="561975" cy="542925"/>
                  <wp:effectExtent l="0" t="0" r="9525" b="9525"/>
                  <wp:docPr id="4" name="Рисунок 4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водоёмов и их значение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40B34" wp14:editId="7F7EA4A0">
                  <wp:extent cx="561975" cy="542925"/>
                  <wp:effectExtent l="0" t="0" r="9525" b="9525"/>
                  <wp:docPr id="5" name="Рисунок 5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 – природное сообщество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7E8D0E" wp14:editId="69F62089">
                  <wp:extent cx="561975" cy="542925"/>
                  <wp:effectExtent l="0" t="0" r="9525" b="9525"/>
                  <wp:docPr id="6" name="Рисунок 6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7E" w:rsidTr="00CE1E91">
        <w:trPr>
          <w:trHeight w:val="451"/>
        </w:trPr>
        <w:tc>
          <w:tcPr>
            <w:tcW w:w="1167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2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</w:t>
            </w:r>
          </w:p>
        </w:tc>
        <w:tc>
          <w:tcPr>
            <w:tcW w:w="2628" w:type="dxa"/>
          </w:tcPr>
          <w:p w:rsidR="006F027E" w:rsidRPr="00F2139E" w:rsidRDefault="006F027E" w:rsidP="00CE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4B086E" wp14:editId="338F2393">
                  <wp:extent cx="561975" cy="542925"/>
                  <wp:effectExtent l="0" t="0" r="9525" b="9525"/>
                  <wp:docPr id="7" name="Рисунок 7" descr="C:\20 ШКОЛ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 ШКОЛ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7E" w:rsidRDefault="006F027E" w:rsidP="006F027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тест (согласен с утверждением +, не согласен - )</w:t>
      </w:r>
    </w:p>
    <w:p w:rsidR="006F027E" w:rsidRDefault="006F027E" w:rsidP="006F027E">
      <w:pPr>
        <w:pStyle w:val="a3"/>
        <w:numPr>
          <w:ilvl w:val="0"/>
          <w:numId w:val="13"/>
        </w:num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и озёра Беларуси – природный дом для многих растений и животных. (     )</w:t>
      </w:r>
    </w:p>
    <w:p w:rsidR="006F027E" w:rsidRDefault="006F027E" w:rsidP="006F027E">
      <w:pPr>
        <w:pStyle w:val="a3"/>
        <w:numPr>
          <w:ilvl w:val="0"/>
          <w:numId w:val="13"/>
        </w:num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водоёмах есть только у берегов. (      )</w:t>
      </w:r>
    </w:p>
    <w:p w:rsidR="006F027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00F2">
        <w:rPr>
          <w:rFonts w:ascii="Times New Roman" w:hAnsi="Times New Roman" w:cs="Times New Roman"/>
          <w:sz w:val="28"/>
          <w:szCs w:val="28"/>
        </w:rPr>
        <w:t xml:space="preserve">Поверхность реки покрыта ряской. (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0F2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6F027E" w:rsidRPr="008300F2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00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Корни кубышек и кувшинок находятся на дне водоема,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8300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 широкие листья плавают на поверхности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(     )</w:t>
      </w:r>
    </w:p>
    <w:p w:rsidR="006F027E" w:rsidRPr="00454DB0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Многие обитатели водоёмов являются санитарами воды, они очищают воду от остатков растений и животных. (     )</w:t>
      </w:r>
    </w:p>
    <w:p w:rsidR="006F027E" w:rsidRPr="0018666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Водоплавающие птицы не могут найти пищу на берегах водоёмов, они прилетают полюбоваться красотой природы. (    )</w:t>
      </w:r>
    </w:p>
    <w:p w:rsidR="006F027E" w:rsidRPr="0018666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Животные помогают распространению в водоёмах плодов и семян растений. (     )</w:t>
      </w:r>
    </w:p>
    <w:p w:rsidR="006F027E" w:rsidRPr="0018666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Водоём – это природное сообщество. (    )</w:t>
      </w:r>
    </w:p>
    <w:p w:rsidR="006F027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Выбрасывать мусор необходимо только возле  водоёмов.  (    )</w:t>
      </w:r>
    </w:p>
    <w:p w:rsidR="006F027E" w:rsidRDefault="006F027E" w:rsidP="006F02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и озёра – водные богатства нашей страны. (    )</w:t>
      </w:r>
    </w:p>
    <w:p w:rsidR="006F027E" w:rsidRDefault="002B725B" w:rsidP="002B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725B" w:rsidRPr="00F63F13" w:rsidRDefault="002B725B" w:rsidP="002B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4A32FC" w:rsidRDefault="00070719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7F0" w:rsidRPr="004A32FC" w:rsidRDefault="00BF74B7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DDD40CA" wp14:editId="3740437C">
            <wp:extent cx="4467152" cy="3314700"/>
            <wp:effectExtent l="0" t="0" r="0" b="0"/>
            <wp:docPr id="8" name="Рисунок 8" descr="https://lh3.googleusercontent.com/GP7ZXRzOgc0HLcKaldo6zROZxR_cy6uC_vkF0EDSJ93i89lxkmdShnrb3xTvNRImI2Kib8Vg-HxTVakxjW3J45B_8bT120rvxJOdTsqeTmxRVJVhzZEMSD6jLgmbQD6wYQyK_O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GP7ZXRzOgc0HLcKaldo6zROZxR_cy6uC_vkF0EDSJ93i89lxkmdShnrb3xTvNRImI2Kib8Vg-HxTVakxjW3J45B_8bT120rvxJOdTsqeTmxRVJVhzZEMSD6jLgmbQD6wYQyK_O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05" cy="33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F0" w:rsidRPr="004A32FC" w:rsidRDefault="000467F0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5E4" w:rsidRDefault="00F755E4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5E4" w:rsidRDefault="00BF74B7" w:rsidP="004A32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AFB3707" wp14:editId="438738A5">
            <wp:extent cx="4524375" cy="3518517"/>
            <wp:effectExtent l="0" t="0" r="0" b="6350"/>
            <wp:docPr id="9" name="Рисунок 9" descr="https://lh5.googleusercontent.com/1KtSsbEvhoL_RI44Y5Rf_dScNRxC2rqOIKfyHVfWNWP4BS3HtcPLllj9A02voZz62BewQmqKT5tQDOppAiNyhht7WkgkhnR7bcgHWLyOoR5OerEZJRRG2CDxjlzUUx2fmxeVAk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1KtSsbEvhoL_RI44Y5Rf_dScNRxC2rqOIKfyHVfWNWP4BS3HtcPLllj9A02voZz62BewQmqKT5tQDOppAiNyhht7WkgkhnR7bcgHWLyOoR5OerEZJRRG2CDxjlzUUx2fmxeVAk3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25" cy="35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F0" w:rsidRDefault="00F755E4" w:rsidP="00F755E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5E4" w:rsidRDefault="00F755E4" w:rsidP="00F755E4">
      <w:pPr>
        <w:tabs>
          <w:tab w:val="left" w:pos="76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42BB" w:rsidRDefault="00F755E4" w:rsidP="00310540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BB" w:rsidRDefault="00D746FE" w:rsidP="00E3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bookmarkStart w:id="0" w:name="_GoBack"/>
      <w:bookmarkEnd w:id="0"/>
    </w:p>
    <w:p w:rsidR="00E342BB" w:rsidRDefault="00E342BB" w:rsidP="00E3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91B68FD" wp14:editId="46564B7B">
            <wp:extent cx="5915025" cy="3752850"/>
            <wp:effectExtent l="0" t="0" r="9525" b="0"/>
            <wp:docPr id="10" name="Рисунок 10" descr="https://lh3.googleusercontent.com/NxwHaKZs-ffVx8yc_iIVaXUZ3KJDo4rNj72GxGnkIf-_PwvjcyaAy2viwlsunBBjGiq9TnUmH6y8IrUek2GCtqu6p-YKaHZhDDVVIqiAEV4OOIZsSDf21w9Tv_IoLIGA-bIRjq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NxwHaKZs-ffVx8yc_iIVaXUZ3KJDo4rNj72GxGnkIf-_PwvjcyaAy2viwlsunBBjGiq9TnUmH6y8IrUek2GCtqu6p-YKaHZhDDVVIqiAEV4OOIZsSDf21w9Tv_IoLIGA-bIRjq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E4" w:rsidRPr="00E342BB" w:rsidRDefault="00F755E4" w:rsidP="00E342BB">
      <w:pPr>
        <w:rPr>
          <w:rFonts w:ascii="Times New Roman" w:hAnsi="Times New Roman" w:cs="Times New Roman"/>
          <w:sz w:val="28"/>
          <w:szCs w:val="28"/>
        </w:rPr>
      </w:pPr>
    </w:p>
    <w:sectPr w:rsidR="00F755E4" w:rsidRPr="00E3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83" w:rsidRDefault="006D6883" w:rsidP="00142467">
      <w:pPr>
        <w:spacing w:after="0" w:line="240" w:lineRule="auto"/>
      </w:pPr>
      <w:r>
        <w:separator/>
      </w:r>
    </w:p>
  </w:endnote>
  <w:endnote w:type="continuationSeparator" w:id="0">
    <w:p w:rsidR="006D6883" w:rsidRDefault="006D6883" w:rsidP="001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83" w:rsidRDefault="006D6883" w:rsidP="00142467">
      <w:pPr>
        <w:spacing w:after="0" w:line="240" w:lineRule="auto"/>
      </w:pPr>
      <w:r>
        <w:separator/>
      </w:r>
    </w:p>
  </w:footnote>
  <w:footnote w:type="continuationSeparator" w:id="0">
    <w:p w:rsidR="006D6883" w:rsidRDefault="006D6883" w:rsidP="0014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CCF"/>
    <w:multiLevelType w:val="multilevel"/>
    <w:tmpl w:val="03A88B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3B63"/>
    <w:multiLevelType w:val="hybridMultilevel"/>
    <w:tmpl w:val="FD7C3482"/>
    <w:lvl w:ilvl="0" w:tplc="287A3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905B9A"/>
    <w:multiLevelType w:val="hybridMultilevel"/>
    <w:tmpl w:val="7B98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7456"/>
    <w:multiLevelType w:val="hybridMultilevel"/>
    <w:tmpl w:val="09CC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F70"/>
    <w:multiLevelType w:val="hybridMultilevel"/>
    <w:tmpl w:val="A010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24501"/>
    <w:multiLevelType w:val="hybridMultilevel"/>
    <w:tmpl w:val="40A4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0B06"/>
    <w:multiLevelType w:val="multilevel"/>
    <w:tmpl w:val="3A985D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50D7B"/>
    <w:multiLevelType w:val="hybridMultilevel"/>
    <w:tmpl w:val="C4D01300"/>
    <w:lvl w:ilvl="0" w:tplc="1ADCA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AC3"/>
    <w:multiLevelType w:val="hybridMultilevel"/>
    <w:tmpl w:val="842AD810"/>
    <w:lvl w:ilvl="0" w:tplc="5B5E7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EB63F6"/>
    <w:multiLevelType w:val="hybridMultilevel"/>
    <w:tmpl w:val="360E32F8"/>
    <w:lvl w:ilvl="0" w:tplc="A87AE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83216"/>
    <w:multiLevelType w:val="hybridMultilevel"/>
    <w:tmpl w:val="838E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863B7"/>
    <w:multiLevelType w:val="hybridMultilevel"/>
    <w:tmpl w:val="3884A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34A"/>
    <w:multiLevelType w:val="hybridMultilevel"/>
    <w:tmpl w:val="CCB0F84C"/>
    <w:lvl w:ilvl="0" w:tplc="69D2F6C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D6"/>
    <w:rsid w:val="00036BC0"/>
    <w:rsid w:val="000467F0"/>
    <w:rsid w:val="00070719"/>
    <w:rsid w:val="00080EE9"/>
    <w:rsid w:val="00081C08"/>
    <w:rsid w:val="00142467"/>
    <w:rsid w:val="00150AD6"/>
    <w:rsid w:val="001554A6"/>
    <w:rsid w:val="00194D8C"/>
    <w:rsid w:val="001B31DD"/>
    <w:rsid w:val="0022675F"/>
    <w:rsid w:val="00260154"/>
    <w:rsid w:val="00266B88"/>
    <w:rsid w:val="002B35E2"/>
    <w:rsid w:val="002B725B"/>
    <w:rsid w:val="002F221E"/>
    <w:rsid w:val="00310540"/>
    <w:rsid w:val="0035249D"/>
    <w:rsid w:val="00357ED2"/>
    <w:rsid w:val="003A1FB0"/>
    <w:rsid w:val="003B2254"/>
    <w:rsid w:val="0041542B"/>
    <w:rsid w:val="004378F0"/>
    <w:rsid w:val="004766DF"/>
    <w:rsid w:val="004842F3"/>
    <w:rsid w:val="00492F74"/>
    <w:rsid w:val="00497457"/>
    <w:rsid w:val="004A32FC"/>
    <w:rsid w:val="004B198F"/>
    <w:rsid w:val="004C1DFB"/>
    <w:rsid w:val="004E2530"/>
    <w:rsid w:val="004E44DE"/>
    <w:rsid w:val="004E6746"/>
    <w:rsid w:val="00533763"/>
    <w:rsid w:val="005478DE"/>
    <w:rsid w:val="005744EE"/>
    <w:rsid w:val="005B0CB7"/>
    <w:rsid w:val="005C2F7A"/>
    <w:rsid w:val="005D0424"/>
    <w:rsid w:val="005D23C6"/>
    <w:rsid w:val="005D35BE"/>
    <w:rsid w:val="005E70E8"/>
    <w:rsid w:val="00613F5A"/>
    <w:rsid w:val="00654776"/>
    <w:rsid w:val="00655EA8"/>
    <w:rsid w:val="00672626"/>
    <w:rsid w:val="006D6883"/>
    <w:rsid w:val="006E034F"/>
    <w:rsid w:val="006F027E"/>
    <w:rsid w:val="00764C51"/>
    <w:rsid w:val="00772FB7"/>
    <w:rsid w:val="007B690D"/>
    <w:rsid w:val="007E01FE"/>
    <w:rsid w:val="007F6D5C"/>
    <w:rsid w:val="00844705"/>
    <w:rsid w:val="0084590C"/>
    <w:rsid w:val="008C3B72"/>
    <w:rsid w:val="009061AE"/>
    <w:rsid w:val="0090792D"/>
    <w:rsid w:val="0095526F"/>
    <w:rsid w:val="0096002B"/>
    <w:rsid w:val="00974F9A"/>
    <w:rsid w:val="009779C6"/>
    <w:rsid w:val="009C78D9"/>
    <w:rsid w:val="009F6AA5"/>
    <w:rsid w:val="00A05E2C"/>
    <w:rsid w:val="00A23A9B"/>
    <w:rsid w:val="00A512A4"/>
    <w:rsid w:val="00A81592"/>
    <w:rsid w:val="00A872A7"/>
    <w:rsid w:val="00AB5012"/>
    <w:rsid w:val="00AE1047"/>
    <w:rsid w:val="00B43EE2"/>
    <w:rsid w:val="00B47AD7"/>
    <w:rsid w:val="00B86BD5"/>
    <w:rsid w:val="00BA4053"/>
    <w:rsid w:val="00BF74B7"/>
    <w:rsid w:val="00C07CA1"/>
    <w:rsid w:val="00C2247F"/>
    <w:rsid w:val="00C70FCF"/>
    <w:rsid w:val="00C9004D"/>
    <w:rsid w:val="00CD446C"/>
    <w:rsid w:val="00CE1E91"/>
    <w:rsid w:val="00CF30AF"/>
    <w:rsid w:val="00D128D4"/>
    <w:rsid w:val="00D24F1B"/>
    <w:rsid w:val="00D25638"/>
    <w:rsid w:val="00D27328"/>
    <w:rsid w:val="00D3463E"/>
    <w:rsid w:val="00D746FE"/>
    <w:rsid w:val="00D749C2"/>
    <w:rsid w:val="00DC1397"/>
    <w:rsid w:val="00DE010A"/>
    <w:rsid w:val="00DE64FD"/>
    <w:rsid w:val="00E1278D"/>
    <w:rsid w:val="00E16E92"/>
    <w:rsid w:val="00E342BB"/>
    <w:rsid w:val="00E4409A"/>
    <w:rsid w:val="00E83259"/>
    <w:rsid w:val="00EB2B88"/>
    <w:rsid w:val="00EC4B8F"/>
    <w:rsid w:val="00ED3CE0"/>
    <w:rsid w:val="00F02918"/>
    <w:rsid w:val="00F10394"/>
    <w:rsid w:val="00F15E47"/>
    <w:rsid w:val="00F172DE"/>
    <w:rsid w:val="00F55704"/>
    <w:rsid w:val="00F755E4"/>
    <w:rsid w:val="00F912D6"/>
    <w:rsid w:val="00FA0280"/>
    <w:rsid w:val="00FB0188"/>
    <w:rsid w:val="00FB782D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3A92-04F1-420E-8318-A71FF3D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467"/>
  </w:style>
  <w:style w:type="paragraph" w:styleId="a7">
    <w:name w:val="footer"/>
    <w:basedOn w:val="a"/>
    <w:link w:val="a8"/>
    <w:uiPriority w:val="99"/>
    <w:unhideWhenUsed/>
    <w:rsid w:val="001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467"/>
  </w:style>
  <w:style w:type="paragraph" w:customStyle="1" w:styleId="c8">
    <w:name w:val="c8"/>
    <w:basedOn w:val="a"/>
    <w:rsid w:val="0022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675F"/>
  </w:style>
  <w:style w:type="paragraph" w:styleId="a9">
    <w:name w:val="Body Text"/>
    <w:basedOn w:val="a"/>
    <w:link w:val="aa"/>
    <w:uiPriority w:val="99"/>
    <w:rsid w:val="009C78D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9C78D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6">
    <w:name w:val="c6"/>
    <w:basedOn w:val="a"/>
    <w:rsid w:val="005D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F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2021-11-06T05:04:00Z</dcterms:created>
  <dcterms:modified xsi:type="dcterms:W3CDTF">2021-11-30T17:46:00Z</dcterms:modified>
</cp:coreProperties>
</file>